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ED85" w14:textId="21CEA7B8" w:rsidR="00C750FA" w:rsidRDefault="00C750FA">
      <w:pPr>
        <w:rPr>
          <w:b/>
          <w:bCs/>
        </w:rPr>
      </w:pPr>
      <w:r w:rsidRPr="00C750FA">
        <w:rPr>
          <w:b/>
          <w:bCs/>
        </w:rPr>
        <w:t>Volby do Poslanecké sněmovny Parlamentu České republiky - 3.-4.10.2025 </w:t>
      </w:r>
    </w:p>
    <w:p w14:paraId="06B4051C" w14:textId="5891ED00" w:rsidR="00C750FA" w:rsidRPr="00C750FA" w:rsidRDefault="00C750FA">
      <w:pPr>
        <w:rPr>
          <w:b/>
          <w:bCs/>
          <w:sz w:val="20"/>
          <w:szCs w:val="20"/>
        </w:rPr>
      </w:pPr>
      <w:r w:rsidRPr="00C750FA">
        <w:rPr>
          <w:b/>
          <w:bCs/>
          <w:sz w:val="20"/>
          <w:szCs w:val="20"/>
        </w:rPr>
        <w:t>https://mv.gov.cz/volby/clanek/volby-do-poslanecke-snemovny-parlamentu-ceske-republiky-2025.aspx</w:t>
      </w:r>
    </w:p>
    <w:p w14:paraId="1E4086CD" w14:textId="77777777" w:rsidR="00C750FA" w:rsidRPr="00C750FA" w:rsidRDefault="00C750FA" w:rsidP="00C750FA">
      <w:pPr>
        <w:rPr>
          <w:b/>
          <w:bCs/>
        </w:rPr>
      </w:pPr>
      <w:r w:rsidRPr="00C750FA">
        <w:rPr>
          <w:b/>
          <w:bCs/>
        </w:rPr>
        <w:t>Základní údaje</w:t>
      </w:r>
    </w:p>
    <w:p w14:paraId="4BF9F3B9" w14:textId="77777777" w:rsidR="00C750FA" w:rsidRPr="00C750FA" w:rsidRDefault="00C750FA" w:rsidP="00C750FA">
      <w:pPr>
        <w:numPr>
          <w:ilvl w:val="0"/>
          <w:numId w:val="2"/>
        </w:numPr>
      </w:pPr>
      <w:r w:rsidRPr="00C750FA">
        <w:t>Státní volební komise na svém 210. jednání dne 21. května 2025 vylosovala volební kraje, kterým budou při volbách do Poslanecké sněmovny v roce 2025 podřazeny zvláštní volební okrsky z jednotlivých oblastí v zahraničí.</w:t>
      </w:r>
      <w:r w:rsidRPr="00C750FA">
        <w:br/>
        <w:t>Podrobnější informace a výsledek losování volebních krajů pro jednotlivé oblasti v zahraničí naleznete </w:t>
      </w:r>
      <w:hyperlink r:id="rId5" w:tooltip="Rozdělení světa do oblastí pro účely hlasování v zahraničí a vylosované volební kraje pro jednotlivé oblasti pro volby do Poslanecké sněmovny Parlamentu České republiky v roce 2025" w:history="1">
        <w:r w:rsidRPr="00C750FA">
          <w:rPr>
            <w:rStyle w:val="Hypertextovodkaz"/>
            <w:b/>
            <w:bCs/>
          </w:rPr>
          <w:t>Z D E</w:t>
        </w:r>
      </w:hyperlink>
      <w:r w:rsidRPr="00C750FA">
        <w:t>.</w:t>
      </w:r>
    </w:p>
    <w:p w14:paraId="4F07CEF5" w14:textId="77777777" w:rsidR="00C750FA" w:rsidRPr="00C750FA" w:rsidRDefault="00C750FA" w:rsidP="00C750FA">
      <w:pPr>
        <w:numPr>
          <w:ilvl w:val="0"/>
          <w:numId w:val="2"/>
        </w:numPr>
      </w:pPr>
      <w:r w:rsidRPr="00C750FA">
        <w:t>Prezident republiky vyhlásil na dny 3. a 4. října 2025 volby do Poslanecké sněmovny Parlamentu České republiky rozhodnutím publikovaným ve Sbírce zákonů pod </w:t>
      </w:r>
      <w:hyperlink r:id="rId6" w:history="1">
        <w:r w:rsidRPr="00C750FA">
          <w:rPr>
            <w:rStyle w:val="Hypertextovodkaz"/>
            <w:b/>
            <w:bCs/>
          </w:rPr>
          <w:t>č. 138/2025 Sb.</w:t>
        </w:r>
      </w:hyperlink>
    </w:p>
    <w:p w14:paraId="799B632B" w14:textId="77777777" w:rsidR="00C750FA" w:rsidRPr="00C750FA" w:rsidRDefault="00C750FA" w:rsidP="00C750FA">
      <w:pPr>
        <w:numPr>
          <w:ilvl w:val="0"/>
          <w:numId w:val="2"/>
        </w:numPr>
      </w:pPr>
      <w:hyperlink r:id="rId7" w:tooltip="Prehled_terminu_a_lhut_pro_volby_do_PS_PCR_2025.pdf" w:history="1">
        <w:r w:rsidRPr="00C750FA">
          <w:rPr>
            <w:rStyle w:val="Hypertextovodkaz"/>
            <w:b/>
            <w:bCs/>
          </w:rPr>
          <w:t>Přehled termínů a lhůt pro volby do Poslanecké sněmovny Parlamentu České republiky 2025</w:t>
        </w:r>
      </w:hyperlink>
      <w:r w:rsidRPr="00C750FA">
        <w:t> (</w:t>
      </w:r>
      <w:proofErr w:type="spellStart"/>
      <w:r w:rsidRPr="00C750FA">
        <w:t>pdf</w:t>
      </w:r>
      <w:proofErr w:type="spellEnd"/>
      <w:r w:rsidRPr="00C750FA">
        <w:t>, 245 kB)</w:t>
      </w:r>
    </w:p>
    <w:p w14:paraId="5938647A" w14:textId="77777777" w:rsidR="00C750FA" w:rsidRPr="00C750FA" w:rsidRDefault="00C750FA" w:rsidP="00C750FA">
      <w:pPr>
        <w:numPr>
          <w:ilvl w:val="0"/>
          <w:numId w:val="2"/>
        </w:numPr>
      </w:pPr>
      <w:hyperlink r:id="rId8" w:tooltip="Zákon o volbách do Parlamentu České republiky v účinném znění v roce 2025" w:history="1">
        <w:r w:rsidRPr="00C750FA">
          <w:rPr>
            <w:rStyle w:val="Hypertextovodkaz"/>
            <w:b/>
            <w:bCs/>
          </w:rPr>
          <w:t>Zákon o volbách do Parlamentu České republiky v účinném znění</w:t>
        </w:r>
      </w:hyperlink>
      <w:r w:rsidRPr="00C750FA">
        <w:t> (</w:t>
      </w:r>
      <w:proofErr w:type="spellStart"/>
      <w:r w:rsidRPr="00C750FA">
        <w:t>pdf</w:t>
      </w:r>
      <w:proofErr w:type="spellEnd"/>
      <w:r w:rsidRPr="00C750FA">
        <w:t>, 849 kB)</w:t>
      </w:r>
    </w:p>
    <w:p w14:paraId="76FD9373" w14:textId="77777777" w:rsidR="00F02D28" w:rsidRPr="00F02D28" w:rsidRDefault="00F02D28" w:rsidP="00F02D28">
      <w:pPr>
        <w:rPr>
          <w:b/>
          <w:bCs/>
        </w:rPr>
      </w:pPr>
      <w:r w:rsidRPr="00F02D28">
        <w:rPr>
          <w:b/>
          <w:bCs/>
        </w:rPr>
        <w:t>Pro voliče</w:t>
      </w:r>
    </w:p>
    <w:p w14:paraId="3DCC542E" w14:textId="77777777" w:rsidR="00F02D28" w:rsidRPr="00F02D28" w:rsidRDefault="00F02D28" w:rsidP="00F02D28">
      <w:pPr>
        <w:numPr>
          <w:ilvl w:val="0"/>
          <w:numId w:val="3"/>
        </w:numPr>
      </w:pPr>
      <w:hyperlink r:id="rId9" w:tooltip="Informace o způsobu hlasování ve volbách do Poslanecké sněmovny Parlamentu České republiky v roce 2025" w:history="1">
        <w:r w:rsidRPr="00F02D28">
          <w:rPr>
            <w:rStyle w:val="Hypertextovodkaz"/>
            <w:b/>
            <w:bCs/>
          </w:rPr>
          <w:t>Informace o způsobu hlasování</w:t>
        </w:r>
      </w:hyperlink>
    </w:p>
    <w:p w14:paraId="62C641A6" w14:textId="77777777" w:rsidR="00F02D28" w:rsidRPr="00F02D28" w:rsidRDefault="00F02D28" w:rsidP="00F02D28">
      <w:pPr>
        <w:numPr>
          <w:ilvl w:val="1"/>
          <w:numId w:val="3"/>
        </w:numPr>
      </w:pPr>
      <w:hyperlink r:id="rId10" w:tooltip="Informativní leták k volbám do Poslanecké sněmovny Parlamentu ČR v roce 2025 - Jak hlasovat ve volební místnosti" w:history="1">
        <w:r w:rsidRPr="00F02D28">
          <w:rPr>
            <w:rStyle w:val="Hypertextovodkaz"/>
            <w:b/>
            <w:bCs/>
          </w:rPr>
          <w:t>Informativní leták - </w:t>
        </w:r>
        <w:r w:rsidRPr="00F02D28">
          <w:rPr>
            <w:rStyle w:val="Hypertextovodkaz"/>
            <w:b/>
            <w:bCs/>
            <w:i/>
            <w:iCs/>
          </w:rPr>
          <w:t>"Jak hlasovat ve volební místnosti"</w:t>
        </w:r>
      </w:hyperlink>
      <w:r w:rsidRPr="00F02D28">
        <w:t> (</w:t>
      </w:r>
      <w:proofErr w:type="spellStart"/>
      <w:r w:rsidRPr="00F02D28">
        <w:t>pdf</w:t>
      </w:r>
      <w:proofErr w:type="spellEnd"/>
      <w:r w:rsidRPr="00F02D28">
        <w:t>, 603 kB)</w:t>
      </w:r>
    </w:p>
    <w:p w14:paraId="6AD16E72" w14:textId="77777777" w:rsidR="00F02D28" w:rsidRPr="00F02D28" w:rsidRDefault="00F02D28" w:rsidP="00F02D28">
      <w:pPr>
        <w:numPr>
          <w:ilvl w:val="0"/>
          <w:numId w:val="3"/>
        </w:numPr>
      </w:pPr>
      <w:hyperlink r:id="rId11" w:tooltip="Hlasování na voličský průkaz ve volbách do Poslanecké sněmovny Parlamentu České republiky v roce 2025" w:history="1">
        <w:r w:rsidRPr="00F02D28">
          <w:rPr>
            <w:rStyle w:val="Hypertextovodkaz"/>
            <w:b/>
            <w:bCs/>
          </w:rPr>
          <w:t>Hlasování na voličský průkaz</w:t>
        </w:r>
      </w:hyperlink>
    </w:p>
    <w:p w14:paraId="7F86EFE4" w14:textId="77777777" w:rsidR="00F02D28" w:rsidRPr="00F02D28" w:rsidRDefault="00F02D28" w:rsidP="00F02D28">
      <w:pPr>
        <w:numPr>
          <w:ilvl w:val="1"/>
          <w:numId w:val="3"/>
        </w:numPr>
      </w:pPr>
      <w:hyperlink r:id="rId12" w:tooltip="VZOR-zadost_o_vydani_VP_pro_volby_do_PS_PCR_2025-obecni_urad.docx" w:history="1">
        <w:r w:rsidRPr="00F02D28">
          <w:rPr>
            <w:rStyle w:val="Hypertextovodkaz"/>
            <w:b/>
            <w:bCs/>
          </w:rPr>
          <w:t>VZOR žádosti o vydání voličského průkazu pro volby do Poslanecké sněmovny 2025 (obecní úřad)</w:t>
        </w:r>
      </w:hyperlink>
      <w:r w:rsidRPr="00F02D28">
        <w:t> (</w:t>
      </w:r>
      <w:proofErr w:type="spellStart"/>
      <w:r w:rsidRPr="00F02D28">
        <w:t>docx</w:t>
      </w:r>
      <w:proofErr w:type="spellEnd"/>
      <w:r w:rsidRPr="00F02D28">
        <w:t>, 21 kB)</w:t>
      </w:r>
    </w:p>
    <w:p w14:paraId="76ADEDFE" w14:textId="77777777" w:rsidR="00F02D28" w:rsidRPr="00F02D28" w:rsidRDefault="00F02D28" w:rsidP="00F02D28">
      <w:pPr>
        <w:numPr>
          <w:ilvl w:val="1"/>
          <w:numId w:val="3"/>
        </w:numPr>
      </w:pPr>
      <w:hyperlink r:id="rId13" w:tooltip="VZOR-zadost_o_vydani_VP_pro_volby_do_PS_PCR_2025-zastupitelsky_urad.docx" w:history="1">
        <w:r w:rsidRPr="00F02D28">
          <w:rPr>
            <w:rStyle w:val="Hypertextovodkaz"/>
            <w:b/>
            <w:bCs/>
          </w:rPr>
          <w:t>VZOR žádosti o vydání voličského průkazu pro volby do Poslanecké sněmovny 2025 (zastupitelský úřad)</w:t>
        </w:r>
      </w:hyperlink>
      <w:r w:rsidRPr="00F02D28">
        <w:t> (</w:t>
      </w:r>
      <w:proofErr w:type="spellStart"/>
      <w:r w:rsidRPr="00F02D28">
        <w:t>docx</w:t>
      </w:r>
      <w:proofErr w:type="spellEnd"/>
      <w:r w:rsidRPr="00F02D28">
        <w:t>, 21 kB)</w:t>
      </w:r>
    </w:p>
    <w:p w14:paraId="09902655" w14:textId="77777777" w:rsidR="00F02D28" w:rsidRPr="00F02D28" w:rsidRDefault="00F02D28" w:rsidP="00F02D28">
      <w:pPr>
        <w:numPr>
          <w:ilvl w:val="0"/>
          <w:numId w:val="3"/>
        </w:numPr>
      </w:pPr>
      <w:hyperlink r:id="rId14" w:tooltip="Hlasování v zahraničí ve volbách do Poslanecké sněmovny Parlamentu České republiky v roce 2025" w:history="1">
        <w:r w:rsidRPr="00F02D28">
          <w:rPr>
            <w:rStyle w:val="Hypertextovodkaz"/>
            <w:b/>
            <w:bCs/>
          </w:rPr>
          <w:t>Hlasování v zahraničí</w:t>
        </w:r>
      </w:hyperlink>
    </w:p>
    <w:p w14:paraId="7A1B447F" w14:textId="77777777" w:rsidR="00F02D28" w:rsidRPr="00F02D28" w:rsidRDefault="00F02D28" w:rsidP="00F02D28">
      <w:pPr>
        <w:numPr>
          <w:ilvl w:val="0"/>
          <w:numId w:val="3"/>
        </w:numPr>
      </w:pPr>
      <w:hyperlink r:id="rId15" w:tooltip="Hlasování ve zdravotnickém zařízení ve volbách do Poslanecké sněmovny Parlamentu České republiky v roce 2025" w:history="1">
        <w:r w:rsidRPr="00F02D28">
          <w:rPr>
            <w:rStyle w:val="Hypertextovodkaz"/>
            <w:b/>
            <w:bCs/>
          </w:rPr>
          <w:t>Hlasování ve zdravotnickém zařízení</w:t>
        </w:r>
      </w:hyperlink>
    </w:p>
    <w:p w14:paraId="05A052AB" w14:textId="77777777" w:rsidR="00C750FA" w:rsidRDefault="00C750FA"/>
    <w:sectPr w:rsidR="00C7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0FFE"/>
    <w:multiLevelType w:val="multilevel"/>
    <w:tmpl w:val="678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81D8F"/>
    <w:multiLevelType w:val="multilevel"/>
    <w:tmpl w:val="452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22ADF"/>
    <w:multiLevelType w:val="multilevel"/>
    <w:tmpl w:val="E266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068537">
    <w:abstractNumId w:val="2"/>
  </w:num>
  <w:num w:numId="2" w16cid:durableId="715273126">
    <w:abstractNumId w:val="0"/>
  </w:num>
  <w:num w:numId="3" w16cid:durableId="40534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A"/>
    <w:rsid w:val="0042195B"/>
    <w:rsid w:val="00C750FA"/>
    <w:rsid w:val="00F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3DFE"/>
  <w15:chartTrackingRefBased/>
  <w15:docId w15:val="{8B57621E-50CF-4388-9EE6-36A4088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50F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0F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50F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0F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50F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50F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50F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50F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50F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750F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C750F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C750FA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C750FA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C750FA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C750FA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C750FA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C750FA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C750FA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C750F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C750F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50F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C750FA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50FA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750FA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C750FA"/>
    <w:pPr>
      <w:ind w:left="720"/>
      <w:contextualSpacing/>
    </w:pPr>
  </w:style>
  <w:style w:type="character" w:styleId="Zdraznnintenzivn">
    <w:name w:val="Intense Emphasis"/>
    <w:uiPriority w:val="21"/>
    <w:qFormat/>
    <w:rsid w:val="00C750FA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50F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C750FA"/>
    <w:rPr>
      <w:i/>
      <w:iCs/>
      <w:color w:val="0F4761"/>
    </w:rPr>
  </w:style>
  <w:style w:type="character" w:styleId="Odkazintenzivn">
    <w:name w:val="Intense Reference"/>
    <w:uiPriority w:val="32"/>
    <w:qFormat/>
    <w:rsid w:val="00C750FA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uiPriority w:val="99"/>
    <w:unhideWhenUsed/>
    <w:rsid w:val="00C750F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469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92">
          <w:marLeft w:val="27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4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65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745">
          <w:marLeft w:val="27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5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.gov.cz/volby/soubor/zakon-o-volbach-do-parlamentu-ceske-republiky-v-ucinnem-zneni-v-roce-2025.aspx" TargetMode="External"/><Relationship Id="rId13" Type="http://schemas.openxmlformats.org/officeDocument/2006/relationships/hyperlink" Target="https://mv.gov.cz/volby/soubor/vzor-zadost-o-vydani-vp-pro-volby-do-ps-pcr-2025-zastupitelsky-urad-doc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.gov.cz/volby/soubor/prehled-terminu-a-lhut-pro-volby-do-ps-pcr-2025-pdf.aspx" TargetMode="External"/><Relationship Id="rId12" Type="http://schemas.openxmlformats.org/officeDocument/2006/relationships/hyperlink" Target="https://mv.gov.cz/volby/soubor/vzor-zadost-o-vydani-vp-pro-volby-do-ps-pcr-2025-obecni-urad-docx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-sbirka.cz/sb/2025/138?zalozka=text" TargetMode="External"/><Relationship Id="rId11" Type="http://schemas.openxmlformats.org/officeDocument/2006/relationships/hyperlink" Target="https://mv.gov.cz/volby/clanek/hlasovani-na-volicsky-prukaz-ve-volbach-do-poslanecke-snemovny-parlamentu-ceske-republiky-v-roce-2025.aspx" TargetMode="External"/><Relationship Id="rId5" Type="http://schemas.openxmlformats.org/officeDocument/2006/relationships/hyperlink" Target="https://mv.gov.cz/volby/clanek/rozdeleni-sveta-do-oblasti-pro-ucely-hlasovani-v-zahranici-a-vylosovane-volebni-kraje-pro-jednotlive-oblasti-pro-volby-do-poslanecke-snemovny-parlamentu-ceske-republiky-v-roce-2025.aspx" TargetMode="External"/><Relationship Id="rId15" Type="http://schemas.openxmlformats.org/officeDocument/2006/relationships/hyperlink" Target="https://mv.gov.cz/volby/clanek/hlasovani-ve-zdravotnickem-zarizeni-ve-volbach-do-poslanecke-snemovny-parlamentu-ceske-republiky-v-roce-2025.aspx" TargetMode="External"/><Relationship Id="rId10" Type="http://schemas.openxmlformats.org/officeDocument/2006/relationships/hyperlink" Target="https://mv.gov.cz/volby/soubor/informativni-letak-k-volbam-do-poslanecke-snemovny-parlamentu-cr-v-roce-2025-jak-hlasovat-ve-volebni-mistnost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v.gov.cz/volby/clanek/informace-o-zpusobu-hlasovani-ve-volbach-do-poslanecke-snemovny-parlamentu-ceske-republiky-v-roce-2025.aspx" TargetMode="External"/><Relationship Id="rId14" Type="http://schemas.openxmlformats.org/officeDocument/2006/relationships/hyperlink" Target="https://mv.gov.cz/volby/clanek/hlasovani-v-zahranici-ve-volbach-do-poslanecke-snemovny-parlamentu-ceske-republiky-v-roce-2025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Vlasta (MČ Brno-Ořešín)</dc:creator>
  <cp:keywords/>
  <dc:description/>
  <cp:lastModifiedBy>Kalinová Vlasta (MČ Brno-Ořešín)</cp:lastModifiedBy>
  <cp:revision>2</cp:revision>
  <dcterms:created xsi:type="dcterms:W3CDTF">2025-07-10T11:49:00Z</dcterms:created>
  <dcterms:modified xsi:type="dcterms:W3CDTF">2025-07-10T11:55:00Z</dcterms:modified>
</cp:coreProperties>
</file>